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Base de données</w:t>
      </w:r>
    </w:p>
    <w:p>
      <w:pPr>
        <w:spacing w:after="300"/>
      </w:pPr>
      <w:r>
        <w:t xml:space="preserve">Documentation technique — etudiant.bj</w:t>
      </w:r>
    </w:p>
    <w:p>
      <w:pPr>
        <w:spacing w:after="100"/>
      </w:pPr>
      <w:r>
        <w:t xml:space="preserve">Bienvenue dans la documentation de la base de données du projet </w:t>
      </w:r>
      <w:r>
        <w:rPr>
          <w:b/>
          <w:bCs/>
        </w:rPr>
        <w:t xml:space="preserve">etudiant.bj</w:t>
      </w:r>
      <w:r>
        <w:t xml:space="preserve">.</w:t>
      </w:r>
    </w:p>
    <w:p>
      <w:pPr>
        <w:spacing w:after="300"/>
      </w:pPr>
      <w:r>
        <w:t xml:space="preserve">Cette section présente l'organisation des données de la plateforme, les technologies utilisées, les principes de modélisation ainsi que les règles importantes liées à la gestion des informations.</w:t>
      </w:r>
    </w:p>
    <w:p>
      <w:pPr>
        <w:pStyle w:val="Heading1"/>
      </w:pPr>
      <w:r>
        <w:t xml:space="preserve">Présentation générale</w:t>
      </w:r>
    </w:p>
    <w:p>
      <w:pPr>
        <w:spacing w:after="100"/>
      </w:pPr>
      <w:r>
        <w:t xml:space="preserve">La base de données constitue un élément central du système.</w:t>
      </w:r>
    </w:p>
    <w:p>
      <w:pPr>
        <w:spacing w:after="100"/>
      </w:pPr>
      <w:r>
        <w:t xml:space="preserve">Elle permet de stocker, organiser et gérer les informations nécessaires au fonctionnement des différents services de la plateforme.</w:t>
      </w:r>
    </w:p>
    <w:p>
      <w:pPr>
        <w:spacing w:after="200"/>
      </w:pPr>
      <w:r>
        <w:t xml:space="preserve">Les données sont utilisées par les différents composants backend afin de fournir les fonctionnalités attendues par les utilisateurs.</w:t>
      </w:r>
    </w:p>
    <w:p>
      <w:pPr>
        <w:pStyle w:val="Heading1"/>
      </w:pPr>
      <w:r>
        <w:t xml:space="preserve">Système de gestion de base de données</w:t>
      </w:r>
    </w:p>
    <w:p>
      <w:pPr>
        <w:spacing w:after="100"/>
      </w:pPr>
      <w:r>
        <w:t xml:space="preserve">Le projet utilise :</w:t>
      </w:r>
    </w:p>
    <w:p>
      <w:pPr>
        <w:spacing w:after="100"/>
      </w:pPr>
      <w:r>
        <w:rPr>
          <w:b/>
          <w:bCs/>
        </w:rPr>
        <w:t xml:space="preserve">PostgreSQL</w:t>
      </w:r>
    </w:p>
    <w:p>
      <w:pPr>
        <w:spacing w:after="100"/>
      </w:pPr>
      <w:r>
        <w:t xml:space="preserve">PostgreSQL est un système de gestion de base de données relationnelle permettant :</w:t>
      </w:r>
    </w:p>
    <w:p>
      <w:pPr>
        <w:pStyle w:val="ListParagraph"/>
        <w:numPr>
          <w:ilvl w:val="0"/>
          <w:numId w:val="1"/>
        </w:numPr>
      </w:pPr>
      <w:r>
        <w:t xml:space="preserve">le stockage sécurisé des informations ;</w:t>
      </w:r>
    </w:p>
    <w:p>
      <w:pPr>
        <w:pStyle w:val="ListParagraph"/>
        <w:numPr>
          <w:ilvl w:val="0"/>
          <w:numId w:val="1"/>
        </w:numPr>
      </w:pPr>
      <w:r>
        <w:t xml:space="preserve">la gestion des relations entre les données ;</w:t>
      </w:r>
    </w:p>
    <w:p>
      <w:pPr>
        <w:pStyle w:val="ListParagraph"/>
        <w:numPr>
          <w:ilvl w:val="0"/>
          <w:numId w:val="1"/>
        </w:numPr>
      </w:pPr>
      <w:r>
        <w:t xml:space="preserve">l'intégrité des informations ;</w:t>
      </w:r>
    </w:p>
    <w:p>
      <w:pPr>
        <w:pStyle w:val="ListParagraph"/>
        <w:numPr>
          <w:ilvl w:val="0"/>
          <w:numId w:val="1"/>
        </w:numPr>
      </w:pPr>
      <w:r>
        <w:t xml:space="preserve">l'exécution de requêtes complexes ;</w:t>
      </w:r>
    </w:p>
    <w:p>
      <w:pPr>
        <w:pStyle w:val="ListParagraph"/>
        <w:numPr>
          <w:ilvl w:val="0"/>
          <w:numId w:val="1"/>
        </w:numPr>
      </w:pPr>
      <w:r>
        <w:t xml:space="preserve">la gestion des transactions.</w:t>
      </w:r>
    </w:p>
    <w:p>
      <w:pPr>
        <w:spacing w:after="200"/>
      </w:pPr>
    </w:p>
    <w:p>
      <w:pPr>
        <w:pStyle w:val="Heading1"/>
      </w:pPr>
      <w:r>
        <w:t xml:space="preserve">Organisation des données</w:t>
      </w:r>
    </w:p>
    <w:p>
      <w:pPr>
        <w:spacing w:after="100"/>
      </w:pPr>
      <w:r>
        <w:t xml:space="preserve">Les données sont organisées selon une approche relationnelle.</w:t>
      </w:r>
    </w:p>
    <w:p>
      <w:pPr>
        <w:spacing w:after="100"/>
      </w:pPr>
      <w:r>
        <w:t xml:space="preserve">Chaque domaine métier possède ses propres structures permettant de représenter les informations nécessaires au fonctionnement de la plateforme.</w:t>
      </w:r>
    </w:p>
    <w:p>
      <w:pPr>
        <w:spacing w:after="100"/>
      </w:pPr>
      <w:r>
        <w:t xml:space="preserve">L'organisation repose notamment sur :</w:t>
      </w:r>
    </w:p>
    <w:p>
      <w:pPr>
        <w:pStyle w:val="ListParagraph"/>
        <w:numPr>
          <w:ilvl w:val="0"/>
          <w:numId w:val="1"/>
        </w:numPr>
      </w:pPr>
      <w:r>
        <w:t xml:space="preserve">des tables ;</w:t>
      </w:r>
    </w:p>
    <w:p>
      <w:pPr>
        <w:pStyle w:val="ListParagraph"/>
        <w:numPr>
          <w:ilvl w:val="0"/>
          <w:numId w:val="1"/>
        </w:numPr>
      </w:pPr>
      <w:r>
        <w:t xml:space="preserve">des colonnes ;</w:t>
      </w:r>
    </w:p>
    <w:p>
      <w:pPr>
        <w:pStyle w:val="ListParagraph"/>
        <w:numPr>
          <w:ilvl w:val="0"/>
          <w:numId w:val="1"/>
        </w:numPr>
      </w:pPr>
      <w:r>
        <w:t xml:space="preserve">des clés primaires ;</w:t>
      </w:r>
    </w:p>
    <w:p>
      <w:pPr>
        <w:pStyle w:val="ListParagraph"/>
        <w:numPr>
          <w:ilvl w:val="0"/>
          <w:numId w:val="1"/>
        </w:numPr>
      </w:pPr>
      <w:r>
        <w:t xml:space="preserve">des clés étrangères ;</w:t>
      </w:r>
    </w:p>
    <w:p>
      <w:pPr>
        <w:pStyle w:val="ListParagraph"/>
        <w:numPr>
          <w:ilvl w:val="0"/>
          <w:numId w:val="1"/>
        </w:numPr>
      </w:pPr>
      <w:r>
        <w:t xml:space="preserve">des relations entre les entités.</w:t>
      </w:r>
    </w:p>
    <w:p>
      <w:pPr>
        <w:spacing w:after="200"/>
      </w:pPr>
    </w:p>
    <w:p>
      <w:pPr>
        <w:pStyle w:val="Heading1"/>
      </w:pPr>
      <w:r>
        <w:t xml:space="preserve">Modélisation des données</w:t>
      </w:r>
    </w:p>
    <w:p>
      <w:pPr>
        <w:spacing w:after="100"/>
      </w:pPr>
      <w:r>
        <w:t xml:space="preserve">La conception de la base de données suit les principes de modélisation relationnelle.</w:t>
      </w:r>
    </w:p>
    <w:p>
      <w:pPr>
        <w:spacing w:after="150"/>
      </w:pPr>
      <w:r>
        <w:t xml:space="preserve">Les principaux éléments sont :</w:t>
      </w:r>
    </w:p>
    <w:p>
      <w:pPr>
        <w:pStyle w:val="Heading2"/>
      </w:pPr>
      <w:r>
        <w:t xml:space="preserve">Entités</w:t>
      </w:r>
    </w:p>
    <w:p>
      <w:pPr>
        <w:spacing w:after="100"/>
      </w:pPr>
      <w:r>
        <w:t xml:space="preserve">Les entités représentent les objets métiers manipulés par l'application.</w:t>
      </w:r>
    </w:p>
    <w:p>
      <w:pPr>
        <w:spacing w:after="100"/>
      </w:pPr>
      <w:r>
        <w:t xml:space="preserve">Exemples :</w:t>
      </w:r>
    </w:p>
    <w:p>
      <w:pPr>
        <w:pStyle w:val="ListParagraph"/>
        <w:numPr>
          <w:ilvl w:val="0"/>
          <w:numId w:val="1"/>
        </w:numPr>
      </w:pPr>
      <w:r>
        <w:t xml:space="preserve">utilisateurs ;</w:t>
      </w:r>
    </w:p>
    <w:p>
      <w:pPr>
        <w:pStyle w:val="ListParagraph"/>
        <w:numPr>
          <w:ilvl w:val="0"/>
          <w:numId w:val="1"/>
        </w:numPr>
      </w:pPr>
      <w:r>
        <w:t xml:space="preserve">étudiants ;</w:t>
      </w:r>
    </w:p>
    <w:p>
      <w:pPr>
        <w:pStyle w:val="ListParagraph"/>
        <w:numPr>
          <w:ilvl w:val="0"/>
          <w:numId w:val="1"/>
        </w:numPr>
      </w:pPr>
      <w:r>
        <w:t xml:space="preserve">établissements ;</w:t>
      </w:r>
    </w:p>
    <w:p>
      <w:pPr>
        <w:pStyle w:val="ListParagraph"/>
        <w:numPr>
          <w:ilvl w:val="0"/>
          <w:numId w:val="1"/>
        </w:numPr>
      </w:pPr>
      <w:r>
        <w:t xml:space="preserve">formations ;</w:t>
      </w:r>
    </w:p>
    <w:p>
      <w:pPr>
        <w:pStyle w:val="ListParagraph"/>
        <w:numPr>
          <w:ilvl w:val="0"/>
          <w:numId w:val="1"/>
        </w:numPr>
      </w:pPr>
      <w:r>
        <w:t xml:space="preserve">documents ;</w:t>
      </w:r>
    </w:p>
    <w:p>
      <w:pPr>
        <w:pStyle w:val="ListParagraph"/>
        <w:numPr>
          <w:ilvl w:val="0"/>
          <w:numId w:val="1"/>
        </w:numPr>
      </w:pPr>
      <w:r>
        <w:t xml:space="preserve">inscriptions.</w:t>
      </w:r>
    </w:p>
    <w:p>
      <w:pPr>
        <w:spacing w:after="200"/>
      </w:pPr>
    </w:p>
    <w:p>
      <w:pPr>
        <w:pStyle w:val="Heading2"/>
      </w:pPr>
      <w:r>
        <w:t xml:space="preserve">Relations</w:t>
      </w:r>
    </w:p>
    <w:p>
      <w:pPr>
        <w:spacing w:after="100"/>
      </w:pPr>
      <w:r>
        <w:t xml:space="preserve">Les relations permettent de définir les liens entre les différentes entités.</w:t>
      </w:r>
    </w:p>
    <w:p>
      <w:pPr>
        <w:spacing w:after="100"/>
      </w:pPr>
      <w:r>
        <w:t xml:space="preserve">Exemples :</w:t>
      </w:r>
    </w:p>
    <w:p>
      <w:pPr>
        <w:pStyle w:val="ListParagraph"/>
        <w:numPr>
          <w:ilvl w:val="0"/>
          <w:numId w:val="1"/>
        </w:numPr>
      </w:pPr>
      <w:r>
        <w:t xml:space="preserve">un utilisateur peut avoir plusieurs informations associées ;</w:t>
      </w:r>
    </w:p>
    <w:p>
      <w:pPr>
        <w:pStyle w:val="ListParagraph"/>
        <w:numPr>
          <w:ilvl w:val="0"/>
          <w:numId w:val="1"/>
        </w:numPr>
      </w:pPr>
      <w:r>
        <w:t xml:space="preserve">une formation peut être liée à plusieurs étudiants ;</w:t>
      </w:r>
    </w:p>
    <w:p>
      <w:pPr>
        <w:pStyle w:val="ListParagraph"/>
        <w:numPr>
          <w:ilvl w:val="0"/>
          <w:numId w:val="1"/>
        </w:numPr>
      </w:pPr>
      <w:r>
        <w:t xml:space="preserve">un établissement peut proposer plusieurs formations.</w:t>
      </w:r>
    </w:p>
    <w:p>
      <w:pPr>
        <w:spacing w:after="200"/>
      </w:pPr>
    </w:p>
    <w:p>
      <w:pPr>
        <w:pStyle w:val="Heading1"/>
      </w:pPr>
      <w:r>
        <w:t xml:space="preserve">Architecture des bases de données</w:t>
      </w:r>
    </w:p>
    <w:p>
      <w:pPr>
        <w:spacing w:after="100"/>
      </w:pPr>
      <w:r>
        <w:t xml:space="preserve">Dans une architecture microservices, chaque service peut gérer ses propres données selon les besoins du domaine fonctionnel.</w:t>
      </w:r>
    </w:p>
    <w:p>
      <w:pPr>
        <w:spacing w:after="100"/>
      </w:pPr>
      <w:r>
        <w:t xml:space="preserve">Cette approche permet :</w:t>
      </w:r>
    </w:p>
    <w:p>
      <w:pPr>
        <w:pStyle w:val="ListParagraph"/>
        <w:numPr>
          <w:ilvl w:val="0"/>
          <w:numId w:val="1"/>
        </w:numPr>
      </w:pPr>
      <w:r>
        <w:t xml:space="preserve">une meilleure séparation des responsabilités ;</w:t>
      </w:r>
    </w:p>
    <w:p>
      <w:pPr>
        <w:pStyle w:val="ListParagraph"/>
        <w:numPr>
          <w:ilvl w:val="0"/>
          <w:numId w:val="1"/>
        </w:numPr>
      </w:pPr>
      <w:r>
        <w:t xml:space="preserve">une indépendance des services ;</w:t>
      </w:r>
    </w:p>
    <w:p>
      <w:pPr>
        <w:pStyle w:val="ListParagraph"/>
        <w:numPr>
          <w:ilvl w:val="0"/>
          <w:numId w:val="1"/>
        </w:numPr>
      </w:pPr>
      <w:r>
        <w:t xml:space="preserve">une évolution plus simple du système.</w:t>
      </w:r>
    </w:p>
    <w:p>
      <w:pPr>
        <w:spacing w:after="200"/>
      </w:pPr>
    </w:p>
    <w:p>
      <w:pPr>
        <w:pStyle w:val="Heading1"/>
      </w:pPr>
      <w:r>
        <w:t xml:space="preserve">Accès aux données</w:t>
      </w:r>
    </w:p>
    <w:p>
      <w:pPr>
        <w:spacing w:after="100"/>
      </w:pPr>
      <w:r>
        <w:t xml:space="preserve">Les services backend utilisent des mécanismes permettant d'interagir avec la base de données.</w:t>
      </w:r>
    </w:p>
    <w:p>
      <w:pPr>
        <w:spacing w:after="100"/>
      </w:pPr>
      <w:r>
        <w:t xml:space="preserve">Ces mécanismes permettent notamment :</w:t>
      </w:r>
    </w:p>
    <w:p>
      <w:pPr>
        <w:pStyle w:val="ListParagraph"/>
        <w:numPr>
          <w:ilvl w:val="0"/>
          <w:numId w:val="1"/>
        </w:numPr>
      </w:pPr>
      <w:r>
        <w:t xml:space="preserve">la création des données ;</w:t>
      </w:r>
    </w:p>
    <w:p>
      <w:pPr>
        <w:pStyle w:val="ListParagraph"/>
        <w:numPr>
          <w:ilvl w:val="0"/>
          <w:numId w:val="1"/>
        </w:numPr>
      </w:pPr>
      <w:r>
        <w:t xml:space="preserve">la récupération des informations ;</w:t>
      </w:r>
    </w:p>
    <w:p>
      <w:pPr>
        <w:pStyle w:val="ListParagraph"/>
        <w:numPr>
          <w:ilvl w:val="0"/>
          <w:numId w:val="1"/>
        </w:numPr>
      </w:pPr>
      <w:r>
        <w:t xml:space="preserve">la modification des enregistrements ;</w:t>
      </w:r>
    </w:p>
    <w:p>
      <w:pPr>
        <w:pStyle w:val="ListParagraph"/>
        <w:numPr>
          <w:ilvl w:val="0"/>
          <w:numId w:val="1"/>
        </w:numPr>
      </w:pPr>
      <w:r>
        <w:t xml:space="preserve">la suppression des données.</w:t>
      </w:r>
    </w:p>
    <w:p>
      <w:pPr>
        <w:spacing w:after="200"/>
      </w:pPr>
    </w:p>
    <w:p>
      <w:pPr>
        <w:pStyle w:val="Heading1"/>
      </w:pPr>
      <w:r>
        <w:t xml:space="preserve">Sécurité des données</w:t>
      </w:r>
    </w:p>
    <w:p>
      <w:pPr>
        <w:spacing w:after="100"/>
      </w:pPr>
      <w:r>
        <w:t xml:space="preserve">La sécurité des données est assurée grâce à plusieurs mécanismes :</w:t>
      </w:r>
    </w:p>
    <w:p>
      <w:pPr>
        <w:pStyle w:val="ListParagraph"/>
        <w:numPr>
          <w:ilvl w:val="0"/>
          <w:numId w:val="1"/>
        </w:numPr>
      </w:pPr>
      <w:r>
        <w:t xml:space="preserve">contrôle des accès ;</w:t>
      </w:r>
    </w:p>
    <w:p>
      <w:pPr>
        <w:pStyle w:val="ListParagraph"/>
        <w:numPr>
          <w:ilvl w:val="0"/>
          <w:numId w:val="1"/>
        </w:numPr>
      </w:pPr>
      <w:r>
        <w:t xml:space="preserve">authentification des utilisateurs ;</w:t>
      </w:r>
    </w:p>
    <w:p>
      <w:pPr>
        <w:pStyle w:val="ListParagraph"/>
        <w:numPr>
          <w:ilvl w:val="0"/>
          <w:numId w:val="1"/>
        </w:numPr>
      </w:pPr>
      <w:r>
        <w:t xml:space="preserve">gestion des permissions ;</w:t>
      </w:r>
    </w:p>
    <w:p>
      <w:pPr>
        <w:pStyle w:val="ListParagraph"/>
        <w:numPr>
          <w:ilvl w:val="0"/>
          <w:numId w:val="1"/>
        </w:numPr>
      </w:pPr>
      <w:r>
        <w:t xml:space="preserve">protection des informations sensibles ;</w:t>
      </w:r>
    </w:p>
    <w:p>
      <w:pPr>
        <w:pStyle w:val="ListParagraph"/>
        <w:numPr>
          <w:ilvl w:val="0"/>
          <w:numId w:val="1"/>
        </w:numPr>
      </w:pPr>
      <w:r>
        <w:t xml:space="preserve">sécurisation des connexions aux bases de données.</w:t>
      </w:r>
    </w:p>
    <w:p>
      <w:pPr>
        <w:spacing w:after="200"/>
      </w:pPr>
    </w:p>
    <w:p>
      <w:pPr>
        <w:pStyle w:val="Heading1"/>
      </w:pPr>
      <w:r>
        <w:t xml:space="preserve">Gestion des migrations</w:t>
      </w:r>
    </w:p>
    <w:p>
      <w:pPr>
        <w:spacing w:after="100"/>
      </w:pPr>
      <w:r>
        <w:t xml:space="preserve">Les évolutions de la structure des bases de données doivent être gérées avec un système de migration.</w:t>
      </w:r>
    </w:p>
    <w:p>
      <w:pPr>
        <w:spacing w:after="100"/>
      </w:pPr>
      <w:r>
        <w:t xml:space="preserve">Les migrations permettent :</w:t>
      </w:r>
    </w:p>
    <w:p>
      <w:pPr>
        <w:pStyle w:val="ListParagraph"/>
        <w:numPr>
          <w:ilvl w:val="0"/>
          <w:numId w:val="1"/>
        </w:numPr>
      </w:pPr>
      <w:r>
        <w:t xml:space="preserve">d'ajouter de nouvelles tables ;</w:t>
      </w:r>
    </w:p>
    <w:p>
      <w:pPr>
        <w:pStyle w:val="ListParagraph"/>
        <w:numPr>
          <w:ilvl w:val="0"/>
          <w:numId w:val="1"/>
        </w:numPr>
      </w:pPr>
      <w:r>
        <w:t xml:space="preserve">de modifier la structure existante ;</w:t>
      </w:r>
    </w:p>
    <w:p>
      <w:pPr>
        <w:pStyle w:val="ListParagraph"/>
        <w:numPr>
          <w:ilvl w:val="0"/>
          <w:numId w:val="1"/>
        </w:numPr>
      </w:pPr>
      <w:r>
        <w:t xml:space="preserve">de suivre l'évolution du schéma ;</w:t>
      </w:r>
    </w:p>
    <w:p>
      <w:pPr>
        <w:pStyle w:val="ListParagraph"/>
        <w:numPr>
          <w:ilvl w:val="0"/>
          <w:numId w:val="1"/>
        </w:numPr>
      </w:pPr>
      <w:r>
        <w:t xml:space="preserve">de synchroniser les environnements de développement et de production.</w:t>
      </w:r>
    </w:p>
    <w:p>
      <w:pPr>
        <w:spacing w:after="200"/>
      </w:pPr>
    </w:p>
    <w:p>
      <w:pPr>
        <w:pStyle w:val="Heading1"/>
      </w:pPr>
      <w:r>
        <w:t xml:space="preserve">Sauvegarde et maintenance</w:t>
      </w:r>
    </w:p>
    <w:p>
      <w:pPr>
        <w:spacing w:after="100"/>
      </w:pPr>
      <w:r>
        <w:t xml:space="preserve">La maintenance de la base de données comprend :</w:t>
      </w:r>
    </w:p>
    <w:p>
      <w:pPr>
        <w:pStyle w:val="ListParagraph"/>
        <w:numPr>
          <w:ilvl w:val="0"/>
          <w:numId w:val="1"/>
        </w:numPr>
      </w:pPr>
      <w:r>
        <w:t xml:space="preserve">les sauvegardes régulières ;</w:t>
      </w:r>
    </w:p>
    <w:p>
      <w:pPr>
        <w:pStyle w:val="ListParagraph"/>
        <w:numPr>
          <w:ilvl w:val="0"/>
          <w:numId w:val="1"/>
        </w:numPr>
      </w:pPr>
      <w:r>
        <w:t xml:space="preserve">la surveillance des performances ;</w:t>
      </w:r>
    </w:p>
    <w:p>
      <w:pPr>
        <w:pStyle w:val="ListParagraph"/>
        <w:numPr>
          <w:ilvl w:val="0"/>
          <w:numId w:val="1"/>
        </w:numPr>
      </w:pPr>
      <w:r>
        <w:t xml:space="preserve">l'optimisation des requêtes ;</w:t>
      </w:r>
    </w:p>
    <w:p>
      <w:pPr>
        <w:pStyle w:val="ListParagraph"/>
        <w:numPr>
          <w:ilvl w:val="0"/>
          <w:numId w:val="1"/>
        </w:numPr>
      </w:pPr>
      <w:r>
        <w:t xml:space="preserve">le nettoyage des données obsolètes ;</w:t>
      </w:r>
    </w:p>
    <w:p>
      <w:pPr>
        <w:pStyle w:val="ListParagraph"/>
        <w:numPr>
          <w:ilvl w:val="0"/>
          <w:numId w:val="1"/>
        </w:numPr>
      </w:pPr>
      <w:r>
        <w:t xml:space="preserve">la vérification de l'intégrité des informations.</w:t>
      </w:r>
    </w:p>
    <w:p>
      <w:pPr>
        <w:spacing w:after="200"/>
      </w:pPr>
    </w:p>
    <w:p>
      <w:pPr>
        <w:pStyle w:val="Heading1"/>
      </w:pPr>
      <w:r>
        <w:t xml:space="preserve">Bonnes pratiques</w:t>
      </w:r>
    </w:p>
    <w:p>
      <w:pPr>
        <w:spacing w:after="100"/>
      </w:pPr>
      <w:r>
        <w:t xml:space="preserve">Les bonnes pratiques de gestion des données incluent :</w:t>
      </w:r>
    </w:p>
    <w:p>
      <w:pPr>
        <w:pStyle w:val="ListParagraph"/>
        <w:numPr>
          <w:ilvl w:val="0"/>
          <w:numId w:val="1"/>
        </w:numPr>
      </w:pPr>
      <w:r>
        <w:t xml:space="preserve">utiliser une structure de données claire ;</w:t>
      </w:r>
    </w:p>
    <w:p>
      <w:pPr>
        <w:pStyle w:val="ListParagraph"/>
        <w:numPr>
          <w:ilvl w:val="0"/>
          <w:numId w:val="1"/>
        </w:numPr>
      </w:pPr>
      <w:r>
        <w:t xml:space="preserve">respecter les règles de normalisation ;</w:t>
      </w:r>
    </w:p>
    <w:p>
      <w:pPr>
        <w:pStyle w:val="ListParagraph"/>
        <w:numPr>
          <w:ilvl w:val="0"/>
          <w:numId w:val="1"/>
        </w:numPr>
      </w:pPr>
      <w:r>
        <w:t xml:space="preserve">documenter les modifications ;</w:t>
      </w:r>
    </w:p>
    <w:p>
      <w:pPr>
        <w:pStyle w:val="ListParagraph"/>
        <w:numPr>
          <w:ilvl w:val="0"/>
          <w:numId w:val="1"/>
        </w:numPr>
      </w:pPr>
      <w:r>
        <w:t xml:space="preserve">protéger les données sensibles ;</w:t>
      </w:r>
    </w:p>
    <w:p>
      <w:pPr>
        <w:pStyle w:val="ListParagraph"/>
        <w:numPr>
          <w:ilvl w:val="0"/>
          <w:numId w:val="1"/>
        </w:numPr>
      </w:pPr>
      <w:r>
        <w:t xml:space="preserve">éviter la duplication inutile des informations ;</w:t>
      </w:r>
    </w:p>
    <w:p>
      <w:pPr>
        <w:pStyle w:val="ListParagraph"/>
        <w:numPr>
          <w:ilvl w:val="0"/>
          <w:numId w:val="1"/>
        </w:numPr>
      </w:pPr>
      <w:r>
        <w:t xml:space="preserve">maintenir la cohérence des données.</w:t>
      </w:r>
    </w:p>
    <w:p>
      <w:pPr>
        <w:spacing w:after="200"/>
      </w:pPr>
    </w:p>
    <w:p>
      <w:pPr>
        <w:pStyle w:val="Heading1"/>
      </w:pPr>
      <w:r>
        <w:t xml:space="preserve">Documentation complémentaire</w:t>
      </w:r>
    </w:p>
    <w:p>
      <w:pPr>
        <w:spacing w:after="100"/>
      </w:pPr>
      <w:r>
        <w:t xml:space="preserve">Cette page sera complétée avec :</w:t>
      </w:r>
    </w:p>
    <w:p>
      <w:pPr>
        <w:pStyle w:val="ListParagraph"/>
        <w:numPr>
          <w:ilvl w:val="0"/>
          <w:numId w:val="1"/>
        </w:numPr>
      </w:pPr>
      <w:r>
        <w:t xml:space="preserve">le schéma de la base de données ;</w:t>
      </w:r>
    </w:p>
    <w:p>
      <w:pPr>
        <w:pStyle w:val="ListParagraph"/>
        <w:numPr>
          <w:ilvl w:val="0"/>
          <w:numId w:val="1"/>
        </w:numPr>
      </w:pPr>
      <w:r>
        <w:t xml:space="preserve">les modèles relationnels ;</w:t>
      </w:r>
    </w:p>
    <w:p>
      <w:pPr>
        <w:pStyle w:val="ListParagraph"/>
        <w:numPr>
          <w:ilvl w:val="0"/>
          <w:numId w:val="1"/>
        </w:numPr>
      </w:pPr>
      <w:r>
        <w:t xml:space="preserve">la liste des principales tables ;</w:t>
      </w:r>
    </w:p>
    <w:p>
      <w:pPr>
        <w:pStyle w:val="ListParagraph"/>
        <w:numPr>
          <w:ilvl w:val="0"/>
          <w:numId w:val="1"/>
        </w:numPr>
      </w:pPr>
      <w:r>
        <w:t xml:space="preserve">les relations entre les entités ;</w:t>
      </w:r>
    </w:p>
    <w:p>
      <w:pPr>
        <w:pStyle w:val="ListParagraph"/>
        <w:numPr>
          <w:ilvl w:val="0"/>
          <w:numId w:val="1"/>
        </w:numPr>
      </w:pPr>
      <w:r>
        <w:t xml:space="preserve">les procédures de sauvegarde et restauration.</w:t>
      </w:r>
    </w:p>
    <w:p>
      <w:pPr>
        <w:spacing w:after="200"/>
      </w:pPr>
    </w:p>
    <w:p>
      <w:pPr>
        <w:spacing w:after="100"/>
      </w:pPr>
      <w:r>
        <w:t xml:space="preserve">Cette page constitue la documentation générale de la base de données du projet etudiant.bj.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2026-08-20T08:32:00.992Z</dcterms:created>
  <dcterms:modified xsi:type="dcterms:W3CDTF">2026-08-20T08:32:01.005Z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